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E5" w:rsidRDefault="007A05D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1A17"/>
          <w:sz w:val="22"/>
          <w:szCs w:val="22"/>
        </w:rPr>
      </w:pPr>
      <w:r>
        <w:rPr>
          <w:rFonts w:ascii="Arial" w:eastAsia="Arial" w:hAnsi="Arial" w:cs="Arial"/>
          <w:color w:val="1F1A17"/>
          <w:sz w:val="22"/>
          <w:szCs w:val="22"/>
        </w:rPr>
        <w:t xml:space="preserve">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-1142999</wp:posOffset>
            </wp:positionH>
            <wp:positionV relativeFrom="paragraph">
              <wp:posOffset>-685799</wp:posOffset>
            </wp:positionV>
            <wp:extent cx="5880100" cy="74104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4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28E5" w:rsidRDefault="007A05D8">
      <w:pPr>
        <w:spacing w:line="360" w:lineRule="auto"/>
        <w:ind w:left="1440" w:firstLine="825"/>
        <w:rPr>
          <w:b/>
          <w:sz w:val="40"/>
          <w:szCs w:val="40"/>
        </w:rPr>
      </w:pPr>
      <w:r>
        <w:rPr>
          <w:b/>
          <w:sz w:val="40"/>
          <w:szCs w:val="40"/>
        </w:rPr>
        <w:t>TEGNINGSBLANKETT</w:t>
      </w:r>
      <w:r>
        <w:rPr>
          <w:b/>
          <w:sz w:val="40"/>
          <w:szCs w:val="40"/>
        </w:rPr>
        <w:tab/>
        <w:t xml:space="preserve">      </w:t>
      </w:r>
    </w:p>
    <w:p w:rsidR="005928E5" w:rsidRPr="00CF01EB" w:rsidRDefault="007A05D8" w:rsidP="00CF01EB">
      <w:r>
        <w:rPr>
          <w:b/>
          <w:color w:val="222222"/>
          <w:highlight w:val="white"/>
        </w:rPr>
        <w:t xml:space="preserve">Tegningsblanketten fylles ut med VPS-nummer, signeres og sendes scannet pr epost til: </w:t>
      </w:r>
      <w:hyperlink r:id="rId7" w:history="1">
        <w:r w:rsidR="008A0C63" w:rsidRPr="006F1260">
          <w:rPr>
            <w:rStyle w:val="Hyperkobling"/>
            <w:b/>
            <w:highlight w:val="white"/>
          </w:rPr>
          <w:t>hubr@hubr.no</w:t>
        </w:r>
      </w:hyperlink>
      <w:r w:rsidR="00CF01EB">
        <w:br/>
      </w:r>
      <w:r w:rsidR="00CF01EB">
        <w:br/>
      </w:r>
      <w:bookmarkStart w:id="0" w:name="_GoBack"/>
      <w:bookmarkEnd w:id="0"/>
      <w:r>
        <w:rPr>
          <w:b/>
        </w:rPr>
        <w:t xml:space="preserve">      </w:t>
      </w:r>
    </w:p>
    <w:p w:rsidR="005928E5" w:rsidRDefault="007A05D8">
      <w:pPr>
        <w:spacing w:line="360" w:lineRule="auto"/>
        <w:rPr>
          <w:b/>
          <w:sz w:val="40"/>
          <w:szCs w:val="40"/>
        </w:rPr>
      </w:pPr>
      <w:r>
        <w:t>-----------------------------------------------------------------------------------------------------------</w:t>
      </w:r>
    </w:p>
    <w:p w:rsidR="005928E5" w:rsidRDefault="007A05D8">
      <w:pPr>
        <w:ind w:left="720" w:firstLine="720"/>
      </w:pPr>
      <w:r>
        <w:t>Tegnerens navn eller firmanavn med BLOKKBOKSTAVER</w:t>
      </w:r>
      <w:r>
        <w:tab/>
      </w:r>
      <w:r>
        <w:tab/>
        <w:t xml:space="preserve"> </w:t>
      </w:r>
    </w:p>
    <w:p w:rsidR="005928E5" w:rsidRDefault="005928E5"/>
    <w:p w:rsidR="005928E5" w:rsidRDefault="007A05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</w:t>
      </w:r>
      <w:r w:rsidR="00222BE5">
        <w:rPr>
          <w:b/>
        </w:rPr>
        <w:t>kr 1,-</w:t>
      </w:r>
    </w:p>
    <w:p w:rsidR="005928E5" w:rsidRDefault="007A05D8">
      <w:r>
        <w:t>--------------------</w:t>
      </w:r>
      <w:r>
        <w:tab/>
        <w:t>------------------------_     ---------------------------      -------------------</w:t>
      </w:r>
    </w:p>
    <w:p w:rsidR="005928E5" w:rsidRPr="00CF01EB" w:rsidRDefault="007A05D8">
      <w:r>
        <w:t>Har antall aksjer          Tegner antall aksjer</w:t>
      </w:r>
      <w:r>
        <w:tab/>
        <w:t xml:space="preserve">   Tegningskurs pr aksje       Beløp å betale </w:t>
      </w:r>
    </w:p>
    <w:p w:rsidR="005928E5" w:rsidRDefault="005928E5">
      <w:pPr>
        <w:rPr>
          <w:b/>
          <w:u w:val="single"/>
        </w:rPr>
      </w:pPr>
    </w:p>
    <w:p w:rsidR="005928E5" w:rsidRDefault="007A05D8">
      <w:pPr>
        <w:rPr>
          <w:b/>
        </w:rPr>
      </w:pPr>
      <w:r>
        <w:rPr>
          <w:b/>
        </w:rPr>
        <w:t>Innbetaling til selskapets bankkonto: 1503 0206 107 i DnB.</w:t>
      </w:r>
    </w:p>
    <w:p w:rsidR="005928E5" w:rsidRDefault="005928E5">
      <w:pPr>
        <w:rPr>
          <w:b/>
        </w:rPr>
      </w:pPr>
    </w:p>
    <w:p w:rsidR="005928E5" w:rsidRDefault="007A05D8">
      <w:pPr>
        <w:rPr>
          <w:b/>
        </w:rPr>
      </w:pPr>
      <w:proofErr w:type="spellStart"/>
      <w:r>
        <w:rPr>
          <w:b/>
        </w:rPr>
        <w:t>IBAN</w:t>
      </w:r>
      <w:proofErr w:type="spellEnd"/>
      <w:r>
        <w:rPr>
          <w:b/>
        </w:rPr>
        <w:t xml:space="preserve">: NO70 1503 0206 107, SWIFT: </w:t>
      </w:r>
      <w:proofErr w:type="spellStart"/>
      <w:r>
        <w:rPr>
          <w:b/>
        </w:rPr>
        <w:t>DNBANOKK</w:t>
      </w:r>
      <w:proofErr w:type="spellEnd"/>
    </w:p>
    <w:p w:rsidR="005928E5" w:rsidRDefault="005928E5">
      <w:pPr>
        <w:rPr>
          <w:b/>
        </w:rPr>
      </w:pPr>
    </w:p>
    <w:p w:rsidR="005928E5" w:rsidRDefault="00222BE5">
      <w:pPr>
        <w:rPr>
          <w:b/>
        </w:rPr>
      </w:pPr>
      <w:r>
        <w:rPr>
          <w:b/>
        </w:rPr>
        <w:t>Merk betalingen «</w:t>
      </w:r>
      <w:r w:rsidR="007A05D8">
        <w:rPr>
          <w:b/>
        </w:rPr>
        <w:t>Tegning i Hudson Bay</w:t>
      </w:r>
      <w:r>
        <w:rPr>
          <w:b/>
        </w:rPr>
        <w:t>»</w:t>
      </w:r>
      <w:r w:rsidR="007A05D8">
        <w:rPr>
          <w:b/>
        </w:rPr>
        <w:t xml:space="preserve"> og med bestillers navn/firmanavn.</w:t>
      </w:r>
    </w:p>
    <w:p w:rsidR="005928E5" w:rsidRDefault="007A05D8">
      <w:pPr>
        <w:rPr>
          <w:b/>
        </w:rPr>
      </w:pPr>
      <w:r>
        <w:rPr>
          <w:b/>
        </w:rPr>
        <w:t>Betaling må skje snarest og senest 10 dager etter innsendt tegningsblankett.</w:t>
      </w:r>
    </w:p>
    <w:p w:rsidR="005928E5" w:rsidRDefault="005928E5">
      <w:pPr>
        <w:rPr>
          <w:b/>
        </w:rPr>
      </w:pPr>
    </w:p>
    <w:p w:rsidR="005928E5" w:rsidRDefault="00222BE5">
      <w:pPr>
        <w:rPr>
          <w:b/>
        </w:rPr>
      </w:pPr>
      <w:r>
        <w:rPr>
          <w:b/>
          <w:i/>
        </w:rPr>
        <w:t>Den rettede emisjonen på kr 1,-</w:t>
      </w:r>
      <w:r w:rsidR="007A05D8">
        <w:rPr>
          <w:b/>
          <w:i/>
        </w:rPr>
        <w:t xml:space="preserve"> mot eksisterende aksjonærer var vellykket og inntil videre inviterer vi alle - både eksisterende aksjonærer og potensielle aksjonærer </w:t>
      </w:r>
      <w:r>
        <w:rPr>
          <w:b/>
          <w:i/>
        </w:rPr>
        <w:t>– til fortsatt tegning for kr 1,-</w:t>
      </w:r>
      <w:r w:rsidR="00B9279C">
        <w:rPr>
          <w:b/>
          <w:i/>
        </w:rPr>
        <w:t xml:space="preserve"> </w:t>
      </w:r>
      <w:r w:rsidR="00CF01EB">
        <w:rPr>
          <w:b/>
          <w:i/>
        </w:rPr>
        <w:t>inntil maks 9,5</w:t>
      </w:r>
      <w:r w:rsidR="007A05D8">
        <w:rPr>
          <w:b/>
          <w:i/>
        </w:rPr>
        <w:t xml:space="preserve"> mill. </w:t>
      </w:r>
      <w:r w:rsidR="00CF01EB">
        <w:rPr>
          <w:b/>
          <w:i/>
        </w:rPr>
        <w:t>a</w:t>
      </w:r>
      <w:r w:rsidR="007A05D8">
        <w:rPr>
          <w:b/>
          <w:i/>
        </w:rPr>
        <w:t>ksjer</w:t>
      </w:r>
      <w:r w:rsidR="00CF01EB">
        <w:rPr>
          <w:b/>
          <w:i/>
        </w:rPr>
        <w:t xml:space="preserve"> (1 Mill. Euro) av selskapets egen </w:t>
      </w:r>
      <w:proofErr w:type="spellStart"/>
      <w:r w:rsidR="00CF01EB">
        <w:rPr>
          <w:b/>
          <w:i/>
        </w:rPr>
        <w:t>transje</w:t>
      </w:r>
      <w:proofErr w:type="spellEnd"/>
      <w:r w:rsidR="007A05D8">
        <w:rPr>
          <w:b/>
          <w:i/>
        </w:rPr>
        <w:t xml:space="preserve"> er solgt.</w:t>
      </w:r>
      <w:bookmarkStart w:id="1" w:name="_gjdgxs" w:colFirst="0" w:colLast="0"/>
      <w:bookmarkEnd w:id="1"/>
    </w:p>
    <w:p w:rsidR="005928E5" w:rsidRDefault="005928E5"/>
    <w:p w:rsidR="005928E5" w:rsidRDefault="007A05D8">
      <w:pPr>
        <w:rPr>
          <w:b/>
        </w:rPr>
      </w:pPr>
      <w:r>
        <w:rPr>
          <w:b/>
        </w:rPr>
        <w:t>Tegningsperioden er inntil videre. Overtegning er lov i henhold til informasjonsbrev</w:t>
      </w:r>
    </w:p>
    <w:p w:rsidR="005928E5" w:rsidRDefault="005928E5"/>
    <w:p w:rsidR="005928E5" w:rsidRDefault="005928E5"/>
    <w:p w:rsidR="005928E5" w:rsidRDefault="007A05D8">
      <w:r>
        <w:t>------------------------</w:t>
      </w:r>
      <w:r>
        <w:tab/>
      </w:r>
      <w:r>
        <w:tab/>
        <w:t>-----------------------</w:t>
      </w:r>
      <w:r>
        <w:tab/>
      </w:r>
      <w:r>
        <w:tab/>
        <w:t>------------------------------------</w:t>
      </w:r>
    </w:p>
    <w:p w:rsidR="005928E5" w:rsidRDefault="007A05D8">
      <w:r>
        <w:t>Sted</w:t>
      </w:r>
      <w:r>
        <w:tab/>
      </w:r>
      <w:r>
        <w:tab/>
      </w:r>
      <w:r>
        <w:tab/>
      </w:r>
      <w:r>
        <w:tab/>
        <w:t>Dato</w:t>
      </w:r>
      <w:r>
        <w:tab/>
      </w:r>
      <w:r>
        <w:tab/>
      </w:r>
      <w:r>
        <w:tab/>
      </w:r>
      <w:r>
        <w:tab/>
        <w:t xml:space="preserve">   Forpliktende underskrift</w:t>
      </w:r>
    </w:p>
    <w:p w:rsidR="005928E5" w:rsidRDefault="005928E5"/>
    <w:p w:rsidR="005928E5" w:rsidRDefault="007A05D8">
      <w:r>
        <w:t>Tegneren må være myndig. Når det tegnes ifølge fullmakt, skal dokumentasjon i form av firmaattest eller fullmakt vedlegges. Tegningen er først gyldig når betaling er mottatt.</w:t>
      </w:r>
    </w:p>
    <w:p w:rsidR="005928E5" w:rsidRDefault="005928E5">
      <w:pPr>
        <w:rPr>
          <w:b/>
        </w:rPr>
      </w:pPr>
    </w:p>
    <w:p w:rsidR="005928E5" w:rsidRDefault="007A05D8">
      <w:pPr>
        <w:rPr>
          <w:b/>
        </w:rPr>
      </w:pPr>
      <w:r>
        <w:rPr>
          <w:b/>
        </w:rPr>
        <w:t>OPPLYSNINGER OM TEGNEREN:</w:t>
      </w:r>
    </w:p>
    <w:p w:rsidR="005928E5" w:rsidRDefault="005928E5"/>
    <w:p w:rsidR="005928E5" w:rsidRDefault="007A05D8">
      <w:r>
        <w:t>Adresse:</w:t>
      </w:r>
      <w:r>
        <w:tab/>
      </w:r>
      <w:r>
        <w:tab/>
      </w:r>
      <w:r>
        <w:tab/>
        <w:t>-----------------------------------------------------------------------</w:t>
      </w:r>
    </w:p>
    <w:p w:rsidR="005928E5" w:rsidRDefault="005928E5"/>
    <w:p w:rsidR="005928E5" w:rsidRDefault="007A05D8">
      <w:proofErr w:type="spellStart"/>
      <w:r>
        <w:t>Postnr</w:t>
      </w:r>
      <w:proofErr w:type="spellEnd"/>
      <w:r>
        <w:t>./</w:t>
      </w:r>
      <w:proofErr w:type="spellStart"/>
      <w:r>
        <w:t>P.Boks</w:t>
      </w:r>
      <w:proofErr w:type="spellEnd"/>
      <w:r>
        <w:t>/Poststed</w:t>
      </w:r>
      <w:r>
        <w:tab/>
        <w:t>-----------------   ----------------------------------------------------</w:t>
      </w:r>
    </w:p>
    <w:p w:rsidR="005928E5" w:rsidRDefault="005928E5"/>
    <w:p w:rsidR="005928E5" w:rsidRDefault="005928E5"/>
    <w:p w:rsidR="005928E5" w:rsidRDefault="00B9279C">
      <w:proofErr w:type="spellStart"/>
      <w:r>
        <w:lastRenderedPageBreak/>
        <w:t>Personnr</w:t>
      </w:r>
      <w:proofErr w:type="spellEnd"/>
      <w:r>
        <w:t xml:space="preserve">. / </w:t>
      </w:r>
      <w:r w:rsidR="007A05D8">
        <w:t xml:space="preserve">Org.nr.      </w:t>
      </w:r>
      <w:r w:rsidR="007A05D8">
        <w:tab/>
        <w:t>-----------------------------------------------------------------------</w:t>
      </w:r>
    </w:p>
    <w:p w:rsidR="005928E5" w:rsidRDefault="005928E5"/>
    <w:p w:rsidR="005928E5" w:rsidRDefault="005928E5"/>
    <w:p w:rsidR="005928E5" w:rsidRDefault="007A05D8">
      <w:r>
        <w:t>VPS-konto</w:t>
      </w:r>
      <w:r>
        <w:tab/>
      </w:r>
      <w:r>
        <w:tab/>
      </w:r>
      <w:r>
        <w:tab/>
        <w:t>-----------------------------------------------------------------------</w:t>
      </w:r>
    </w:p>
    <w:p w:rsidR="005928E5" w:rsidRDefault="005928E5"/>
    <w:p w:rsidR="005928E5" w:rsidRDefault="007A05D8">
      <w:pPr>
        <w:rPr>
          <w:rFonts w:ascii="Arial" w:eastAsia="Arial" w:hAnsi="Arial" w:cs="Arial"/>
          <w:sz w:val="20"/>
          <w:szCs w:val="20"/>
        </w:rPr>
      </w:pPr>
      <w:r>
        <w:t xml:space="preserve">Telefon                                    </w:t>
      </w:r>
      <w:proofErr w:type="gramStart"/>
      <w:r>
        <w:t>----------------------</w:t>
      </w:r>
      <w:r>
        <w:rPr>
          <w:sz w:val="20"/>
          <w:szCs w:val="20"/>
        </w:rPr>
        <w:t xml:space="preserve">  E</w:t>
      </w:r>
      <w:proofErr w:type="gramEnd"/>
      <w:r>
        <w:rPr>
          <w:sz w:val="20"/>
          <w:szCs w:val="20"/>
        </w:rPr>
        <w:t>-post</w:t>
      </w:r>
      <w:r>
        <w:rPr>
          <w:rFonts w:ascii="Arial" w:eastAsia="Arial" w:hAnsi="Arial" w:cs="Arial"/>
          <w:sz w:val="20"/>
          <w:szCs w:val="20"/>
        </w:rPr>
        <w:t>:  -----------------------------------------------</w:t>
      </w:r>
    </w:p>
    <w:sectPr w:rsidR="005928E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67" w:rsidRDefault="00252F67">
      <w:r>
        <w:separator/>
      </w:r>
    </w:p>
  </w:endnote>
  <w:endnote w:type="continuationSeparator" w:id="0">
    <w:p w:rsidR="00252F67" w:rsidRDefault="0025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E5" w:rsidRDefault="007A0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928E5" w:rsidRDefault="0059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E5" w:rsidRDefault="007A0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2BE5">
      <w:rPr>
        <w:noProof/>
        <w:color w:val="000000"/>
      </w:rPr>
      <w:t>1</w:t>
    </w:r>
    <w:r>
      <w:rPr>
        <w:color w:val="000000"/>
      </w:rPr>
      <w:fldChar w:fldCharType="end"/>
    </w:r>
  </w:p>
  <w:p w:rsidR="005928E5" w:rsidRDefault="005928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67" w:rsidRDefault="00252F67">
      <w:r>
        <w:separator/>
      </w:r>
    </w:p>
  </w:footnote>
  <w:footnote w:type="continuationSeparator" w:id="0">
    <w:p w:rsidR="00252F67" w:rsidRDefault="00252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5"/>
    <w:rsid w:val="00222BE5"/>
    <w:rsid w:val="00252F67"/>
    <w:rsid w:val="003A4548"/>
    <w:rsid w:val="005928E5"/>
    <w:rsid w:val="007A05D8"/>
    <w:rsid w:val="008A0C63"/>
    <w:rsid w:val="00B9279C"/>
    <w:rsid w:val="00CF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2D9AD"/>
  <w15:docId w15:val="{9CEF93F3-FF66-DC45-8420-FFAD069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widowControl w:val="0"/>
      <w:outlineLvl w:val="0"/>
    </w:pPr>
    <w:rPr>
      <w:rFonts w:ascii="Arial" w:eastAsia="Arial" w:hAnsi="Arial" w:cs="Arial"/>
      <w:b/>
      <w:color w:val="1F1A17"/>
      <w:sz w:val="22"/>
      <w:szCs w:val="22"/>
    </w:rPr>
  </w:style>
  <w:style w:type="paragraph" w:styleId="Overskrift2">
    <w:name w:val="heading 2"/>
    <w:basedOn w:val="Normal"/>
    <w:next w:val="Normal"/>
    <w:pPr>
      <w:keepNext/>
      <w:widowControl w:val="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Overskrift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jc w:val="center"/>
      <w:outlineLvl w:val="3"/>
    </w:pPr>
    <w:rPr>
      <w:sz w:val="28"/>
      <w:szCs w:val="28"/>
    </w:rPr>
  </w:style>
  <w:style w:type="paragraph" w:styleId="Overskrift5">
    <w:name w:val="heading 5"/>
    <w:basedOn w:val="Normal"/>
    <w:next w:val="Normal"/>
    <w:pPr>
      <w:keepNext/>
      <w:jc w:val="center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0C63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C63"/>
    <w:rPr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A0C6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0C6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8A0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ubr@hubr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Åse-Berit Jamne</cp:lastModifiedBy>
  <cp:revision>4</cp:revision>
  <cp:lastPrinted>2018-06-20T17:01:00Z</cp:lastPrinted>
  <dcterms:created xsi:type="dcterms:W3CDTF">2018-06-20T17:00:00Z</dcterms:created>
  <dcterms:modified xsi:type="dcterms:W3CDTF">2018-06-20T20:26:00Z</dcterms:modified>
</cp:coreProperties>
</file>